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1463FB" w:rsidRPr="001463FB" w:rsidRDefault="00287C4F" w:rsidP="001463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</w:pPr>
      <w:r w:rsidRPr="00287C4F"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475.2pt;mso-position-vertical:absolute" o:ole="">
            <v:imagedata r:id="rId5" o:title=""/>
          </v:shape>
          <o:OLEObject Type="Embed" ProgID="Acrobat.Document.DC" ShapeID="_x0000_i1025" DrawAspect="Content" ObjectID="_1760779601" r:id="rId6"/>
        </w:object>
      </w:r>
      <w:bookmarkEnd w:id="0"/>
    </w:p>
    <w:p w:rsidR="001463FB" w:rsidRPr="001463FB" w:rsidRDefault="001463FB" w:rsidP="001463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</w:pPr>
    </w:p>
    <w:p w:rsidR="001463FB" w:rsidRPr="001463FB" w:rsidRDefault="001463FB" w:rsidP="001463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</w:pP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общеобразовательное бюджетное учреждение</w:t>
      </w: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«Средняя общеобразовательная школа №1</w:t>
      </w: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им. М. Абдуллина с. Киргиз-Мияки муниципального района Миякинский район</w:t>
      </w: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Республики Башкортостан»</w:t>
      </w: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1463FB" w:rsidRPr="001463FB" w:rsidTr="00EE265E">
        <w:trPr>
          <w:trHeight w:val="2499"/>
        </w:trPr>
        <w:tc>
          <w:tcPr>
            <w:tcW w:w="4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 Рассмотрено»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МО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 (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Ф.Г.Капитонова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 №   от  «   » августа 2023г.</w:t>
            </w:r>
          </w:p>
        </w:tc>
        <w:tc>
          <w:tcPr>
            <w:tcW w:w="4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«Согласовано»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Заместитель директора по УВР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 (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Е.Г.Мингазова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    » августа 2023 г. </w:t>
            </w:r>
          </w:p>
        </w:tc>
        <w:tc>
          <w:tcPr>
            <w:tcW w:w="4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«Утверждено»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Директор МОБУ СОШ №1 им. 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М.Абдуллина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с. Киргиз-Мияки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 (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Р.Ф.Якупов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1463FB" w:rsidRPr="001463FB" w:rsidRDefault="001463FB" w:rsidP="001463FB">
            <w:pPr>
              <w:spacing w:before="100" w:beforeAutospacing="1" w:after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 №      от   «    » августа 2023 г.</w:t>
            </w:r>
          </w:p>
        </w:tc>
      </w:tr>
    </w:tbl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63FB" w:rsidRPr="001463FB" w:rsidRDefault="001463FB" w:rsidP="001463FB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63FB" w:rsidRPr="001463FB" w:rsidRDefault="001463FB" w:rsidP="001463F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63FB" w:rsidRP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Рабочая программа </w:t>
      </w:r>
    </w:p>
    <w:p w:rsidR="001463FB" w:rsidRP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учителей башкирского языка и литературы </w:t>
      </w:r>
    </w:p>
    <w:p w:rsidR="001463FB" w:rsidRP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 предмету родная (башкирская) литература </w:t>
      </w:r>
    </w:p>
    <w:p w:rsidR="001463FB" w:rsidRP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 10-11  класса</w:t>
      </w:r>
    </w:p>
    <w:p w:rsidR="001463FB" w:rsidRP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2023-2028 учебный год</w:t>
      </w:r>
    </w:p>
    <w:p w:rsidR="001463FB" w:rsidRP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63FB" w:rsidRDefault="001463FB" w:rsidP="001463F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с.Киргиз-Мияки, 2023</w:t>
      </w:r>
    </w:p>
    <w:p w:rsidR="00D55EDA" w:rsidRPr="001463FB" w:rsidRDefault="00D55EDA" w:rsidP="001463F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EDA">
        <w:rPr>
          <w:rFonts w:ascii="Times New Roman" w:hAnsi="Times New Roman" w:cs="Times New Roman"/>
          <w:sz w:val="24"/>
          <w:szCs w:val="24"/>
        </w:rPr>
        <w:t>68. Федеральная рабочая программа по учебному предмету «Родная (башкирская) литература» (базовый уровень).</w:t>
      </w:r>
    </w:p>
    <w:p w:rsidR="00D55EDA" w:rsidRPr="00D55EDA" w:rsidRDefault="00D55EDA" w:rsidP="001463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>68.1. Федеральная рабочая программа по учебному предмету «Родная (башкирская) литература» (базовый уровень) (предметная область «Родной язык и родная литература») (далее соответственно – программа по родной (башкирской) литературе, родная (башкирская) литература) разработана для обучающихся, владеющих и (или) слабо владеющих родным (башкирским) языком, и включает пояснительную записку, содержание обучения, планируемые результаты освоения программы по родной (башкирской) литературе.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68.2. Пояснительная записка отражает общие цели изучения родной (башкирской) литературы, место в структуре учебного плана, а также подходы к отбору содержания, к определению планируемых результатов.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68.3. Содержание обучения раскрывает содержательные линии, которые предлагаются для обязательного изучения в каждом классе на уровне среднего общего образования.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68.4. Планируемые результаты освоения программы по родной (башкирской) литературе включают личностные,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результаты за весь период обучения на уровне среднего общего образования, а также предметные результаты за каждый год обучения.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68.5. Пояснительная записка.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68.5.1. Программа по родной (башкирской) литературе разработана с целью оказания методической помощи учителю в создании рабочей программы по учебному предмету, ориентированной на современные тенденции в образовании и активные методики обучения.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68.5.2. Основная задача учебного предмета «Родная (башкирская) литература» на уровне среднего общего образования – повышение общекультурного уровня учащихся, дальнейшее расширение эстетического кругозора, углубление нравственных ориентаций, совершенствование разговорной речи.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Основную концепцию программы по башкирской литературе составляет совместное изучение литературы и культуры, рассмотрение их в качестве духовного богатства, воспроизводящего оригинальный менталитет башкирского народа. Воспитательные возможности родной литературы в плане привития башкирским детям, обучающимся на русском языке, уважения к родной литературе, культуре, ознакомление с историей родного народа.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Произведения для чтения подобраны из ярких образцов башкирской литературы, размещены на основе хронологии развития истории башкирской литературы. Наряду с образцами башкирской художественной литературы включены краткие сведения об авторах.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При подборе литературных текстов учтены их возможности для подачи информации о родной (башкирской) литературе, гуманистическое содержание, ценность, возможность положительного влияния на личность обучающегося. Основу программы составляют известные произведения башкирской литературы. Важное место в программе отведено произведениям, имеющим отношение к народному менталитету, истории, культуре.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>68.5.3. В содержании программы по родной (башкирской) литературе выделяются следующие содержательные линии: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 10 классе: «Башкирское словесное искусство», «Периоды башкирской литературы. Древнетюркская литература. (IX-XI веков)», «Булгарский период.  (XII – первая половина XIII века)»,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Кипчакский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период. (Вторая половина XIII века и первая половина XVI века)», «Башкирская литература Российского периода. (Вторая половина XVI века – XVIII век)», «Башкирская литература XIX века», «Башкирская литература XX века», «Литературный процесс Советского периода. Историко-революционная тема в башкирской литературе», «Историческая тема в башкирской литературе», «Тема Великой отечественной войны в башкирской литературе», «Тема мирного труда в башкирской литературе»;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>в 11 классе: «Введение. Современная башкирская литература», «Историко-революционная тема в башкирская литературе», «Тема культа личности и репрессии в башкирской литературе», «Тема Великой Отечественной войны в современной башкирской литературе», «Философские проблемы в башкирской литературе», «Современная башкирская литература конца XX – начала XXI веков (поэзия, проза, драматургия)».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>68.5.4. Изучение родной (башкирской) литературы направлено на достижение следующих целей: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воспитание духовно развитой личности, формирование гуманистического мировоззрения, гражданского сознания, чувства патриотизма, любви и уважения к литературе и культуре;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развитие представлений о специфике литературы, читательского восприятия художественного текста, понимания авторской позиции, исторической и эстетической обусловленности литературного процесса;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развитие образного и аналитического мышления, эстетических и творческих способностей обучающихся, читательских интересов, художественного вкуса, развитие устной и письменной речи обучающихся.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68.5.5. Общее число часов, рекомендованных для изучения родной (башкирской) литературы, – 68 часов: в 10 классе – 34 часа (1 час в неделю),  в 11 классе – 34 часа (1 час в неделю).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>68.6. Содержание обучения в 10 классе.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68.6.1. Периоды башкирской литературы. Древнетюркская литература  (IX – XI веков).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Образцы из древнетюркской литературы.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Ҡорҡот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ата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Куркут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ата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68.6.2. Булгарский период (XII – первая половина XIII века).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Кул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Гали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Йософ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ҡиссаһы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Киссаи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Юсуф») (отрывок). Теория литературы. Понятие о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Кисса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68.6.3.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Кипчакский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период (вторая половина XIII век и первая половина XVI века).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Һуңғы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һартай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(«Последний из рода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Сартай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68.6.4. Башкирская литература Российского периода (вторая половина XVI века – XVIII век).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табын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ырыуы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шәжәрәһе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».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Шежере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рода Кара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табын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Өфө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өйәҙе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башҡорттарының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үтенес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хаты» («Письмо-прошение башкир Уфимского уезда»),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Батыршаның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императрица Елизавета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Петровнаға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яҙған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хаты» («Письмо </w:t>
      </w:r>
      <w:proofErr w:type="spellStart"/>
      <w:proofErr w:type="gramStart"/>
      <w:r w:rsidRPr="00D55EDA">
        <w:rPr>
          <w:rFonts w:ascii="Times New Roman" w:hAnsi="Times New Roman" w:cs="Times New Roman"/>
          <w:sz w:val="24"/>
          <w:szCs w:val="24"/>
        </w:rPr>
        <w:t>Батырши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 к</w:t>
      </w:r>
      <w:proofErr w:type="gramEnd"/>
      <w:r w:rsidRPr="00D55EDA">
        <w:rPr>
          <w:rFonts w:ascii="Times New Roman" w:hAnsi="Times New Roman" w:cs="Times New Roman"/>
          <w:sz w:val="24"/>
          <w:szCs w:val="24"/>
        </w:rPr>
        <w:t xml:space="preserve"> императрице Елизавете Петровне»), Салават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Юлаев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Тыуған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илем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Һандуғас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Уҡ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Егеткә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(«Родная сторона», «Соловей», «Стрела», «Джигиту»).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68.6.5. Башкирская литература XIX века.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Х. Салихов «Правитель эпохи», Г.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Сокорой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миҙгеле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(«Весенний месяц»),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Ҡуҙыйкүрпәс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Куз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курпяч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») (отрывок из повести). Просветительская литература. М.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Акмулла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Башҡорттарым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уҡыу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кәрәк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!» («Башкиры мои, учиться надо, учиться!»), М.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Умутбаев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Бөйөк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шағир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А. Пушкин» («Великий поэт А. Пушкин»), 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Фахретдинов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Сәлимә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(«Салима») (отрывок).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68.6.6. Башкирская литература XX века.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Якшыгулов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Башҡорт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ағаларыма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хитап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(«Обращение братьям башкирам»). Ф.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Туйкин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Ватан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ҡаһармандары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(«Герои Родины»). Ш. Бабич,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Яҙғы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йыр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(«Весенняя песня»). Д.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Юлтый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«Сумка». М.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Гафури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Ҡыҙыл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байраҡ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(«Красное знамя»).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68.6.7. Литературный процесс Советского периода. Историко-революционная тема в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Х.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Давлетшина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Партизандар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(«Партизаны») (отрывок из романа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Ырғыҙ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(«Иргиз»), З.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Биишева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Закир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(отрывок из романа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Оло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Эйек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D55EDA">
        <w:rPr>
          <w:rFonts w:ascii="Times New Roman" w:hAnsi="Times New Roman" w:cs="Times New Roman"/>
          <w:sz w:val="24"/>
          <w:szCs w:val="24"/>
        </w:rPr>
        <w:t>буйында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 (</w:t>
      </w:r>
      <w:proofErr w:type="gramEnd"/>
      <w:r w:rsidRPr="00D55EDA">
        <w:rPr>
          <w:rFonts w:ascii="Times New Roman" w:hAnsi="Times New Roman" w:cs="Times New Roman"/>
          <w:sz w:val="24"/>
          <w:szCs w:val="24"/>
        </w:rPr>
        <w:t xml:space="preserve">«У большого Ика»). Теория литературы. Понятие о сюжете.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 xml:space="preserve">68.6.8. Произведения о судьбе женщин.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Х.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Давлетшина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Айбика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(отрывок из повести), Ф.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Исянгулов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Бикәс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Своячница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 из повести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Алтынбика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»). Теория литературы. Понятие о проблеме.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68.6.9. Историческая тема в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К.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Мэргэн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Бөркөт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ҡанаты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(«Крыло беркута») (отрывок из романа), М.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Бурангулов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Ҡараһаҡал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Карасакал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(отрывок), Г. Ибрагимов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Кинйә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Кинзя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 из романа). Теория литературы. Понятие о содержании художественного произведения.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68.6.10. Тема Великой отечественной войны в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Нигмати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Үлтер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улым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фашисты!» («Убей, сынок, фашиста!») (</w:t>
      </w:r>
      <w:proofErr w:type="gramStart"/>
      <w:r w:rsidRPr="00D55EDA">
        <w:rPr>
          <w:rFonts w:ascii="Times New Roman" w:hAnsi="Times New Roman" w:cs="Times New Roman"/>
          <w:sz w:val="24"/>
          <w:szCs w:val="24"/>
        </w:rPr>
        <w:t>отрывок  из</w:t>
      </w:r>
      <w:proofErr w:type="gramEnd"/>
      <w:r w:rsidRPr="00D55EDA">
        <w:rPr>
          <w:rFonts w:ascii="Times New Roman" w:hAnsi="Times New Roman" w:cs="Times New Roman"/>
          <w:sz w:val="24"/>
          <w:szCs w:val="24"/>
        </w:rPr>
        <w:t xml:space="preserve"> поэмы), Д. Исламов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Ҡамалыу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(«В окружении») (отрывок из романа), М. Карим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һыуҙар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(«Черные воды») (отрывок из поэмы), 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Насиров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Үлһәм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Матросов тип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эҙләрһең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(«Если погибну, ищи меня как Матросов» (отрывок  из документальной повести), Р. Гарипов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Төштәр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(«Сны»), М. Каримов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Миҙалдар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(«Медали»), Р. Сафин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Ҡыр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ҡаҙҙары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(«Дикие гуси»). Теория литературы. Понятие об образе.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68.6.11. Тема мирного труда в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Б. Рафиков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Әхмәр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(«Старик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Ахмер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 из повести), А. Атнабаев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Һуңғы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дәрес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(«Последний урок»), 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Султангереев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Яҙмыш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ебенең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башы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(«Начало судьбы») (отрывок из повести).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68.6.12. Философские проблемы в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Г. Хусаинов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Донъя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(«Мир»), Н.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Наджми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Ҡапҡалар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(«Ворота») (отрывок из поэмы), Р. Гарипов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Ғүмер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(«Жизнь»), Р. Назаров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Йөрәк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Йәшен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(«Сердце», «Гроза»), М. Карим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Оҙон-оҙаҡ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бала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саҡ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(«Долгое, долгое детство») (отрывок из повести),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Йәшәйһе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бар,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һаҡла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үҙеңде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тиһең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...» («Надо жить, береги себя, говоришь…»).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>68.7. Содержание обучения в 11 классе.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68.7.1. Введение. Современная башкирская литература.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68.7.2. Историко-революционная тема в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Баимов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Сыбар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шоңҡар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(«Пестрый кречет») (отрывок из романа). М.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Ямалетдинов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Ҡотолоу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юлҡайҙарын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тампаным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(«Не нашел пути избавления») (отрывок из романа). Теория литературы. Понятие о драме.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68.7.3. Тема культа личности и репрессии башкирская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Г.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Хисамов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Аҡтамыр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(«Пырей») (отрывок из романа). А. Хакимов,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Өйөрмә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(«Вихрь») (отрывок из романа).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68.7.4. Тема Великой Отечественной войны в современной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А.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Аминев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«Танкист» (отрывок из повести). Я.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Хамматов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Тыуған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көн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(«День рождения») (отрывок из романа).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68.7.5. Тема экологии в современной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Н. Мусин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Ҡарамыш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(«Старик Карамыш») (отрывок из романа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Һуңғы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солоҡ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«Последняя борть»). Д.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Буляков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Килмешәк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(«Пришелец») (отрывок из романа).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68.7.6. Тема деревни в современной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Султангареев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Тыуған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йорт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(«Родной дом»). 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Камал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«Таня –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Таңһылыу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(«Таня –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Тансылу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 из романа).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68.7.7. Фантастика в современной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>Б. Рафиков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Һуҡайлының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һуңғы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байрамы» («Последний праздник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Сокайля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») (отрывок из повести).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68.7.8. Сатира и юмор в современной башкирской литературе.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В.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Исхаков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Ҡустыға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эш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эҙләйбеҙ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(«Братишке работу ищем»). Теория литературы. Понятие о сатире и юморе.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68.7.9. Фантастика в современной башкирской литературе.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68.7.10. Современная башкирская литература конца XX – начала XXI веков (поэзия, проза, драматургия).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Абузар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Хәйерсе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(«Нищий»), Р.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Камал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Оҙонтал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Озонтал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») (отрывок из романа), Н.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Гаитбай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Төн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(«Ночь») (отрывок из трагедии), Н.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Игизьянова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Сания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(отрывок из рассказа «Саша»), Ф.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Акбулатова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Яҙылып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бөтмөгән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китап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(«Не дописанная книга») (отрывок из романа), А.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Баймухаметов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Ҡалдырма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әсәй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!» («Не оставляй, мама!») (отрывок из повести), Х.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Тапаков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Ҡаршы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сығып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ал» («Встречай меня») (отрывок из повести), Т. Гарипова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Бөйрәкәй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» («Буренушка») (отрывок из романа-эпопеи). Теория литературы. Понятие о романе-эпопеи. Р. Туляк «</w:t>
      </w: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Яныу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» («Пожар») (отрывок из поэмы).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68.8. Планируемые результаты освоения программы по родной (башкирской) литературе на уровне среднего общего образования.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>68.8.1. В результате изучения родной (башкирской) литературы на уровне среднего общего образования у обучающегося будут сформированы следующие личностные результаты: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1) гражданского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гражданской позиции обучающегося как активного и ответственного члена российского общества;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осознание своих конституционных прав и обязанностей, уважение закона и правопорядка;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принятие традиционных национальных, общечеловеческих гуманистических, демократических ценностей, семейных ценностей, в том числе в сопоставлении с жизненными ситуациями, изображёнными в литературных произведениях;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вести совместную деятельность в интересах гражданского общества, участвовать в самоуправлении в образовательной организации;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умение взаимодействовать с социальными институтами в соответствии  с их функциями и назначением;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к гуманитарной и волонтёрской деятельности;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2) патриотического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осознание российской гражданской идентичности в поликультурном  и многоконфессиональном обществе, проявление интереса к познанию родного (башкирского) языка и родной (башкирской) литературы, истории, культуры Российской Федерации, своего края в контексте изучения произведений башкирской литературы, а также русской и татарской литератур, ценностное отношение к государственным символам, историческому и природному наследию, памятникам, традициям народов России, внимание к их воплощению в башкирской литературе, а также к достижениям России в науке, искусстве, спорте, технологиях и труде, отражённым в художественных произведениях;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идейная убеждённость, готовность к служению Отечеству и его защите, ответственность за его судьбу, в том числе воспитанные, на </w:t>
      </w:r>
      <w:proofErr w:type="gramStart"/>
      <w:r w:rsidRPr="00D55EDA">
        <w:rPr>
          <w:rFonts w:ascii="Times New Roman" w:hAnsi="Times New Roman" w:cs="Times New Roman"/>
          <w:sz w:val="24"/>
          <w:szCs w:val="24"/>
        </w:rPr>
        <w:t>примерах  из</w:t>
      </w:r>
      <w:proofErr w:type="gramEnd"/>
      <w:r w:rsidRPr="00D55EDA">
        <w:rPr>
          <w:rFonts w:ascii="Times New Roman" w:hAnsi="Times New Roman" w:cs="Times New Roman"/>
          <w:sz w:val="24"/>
          <w:szCs w:val="24"/>
        </w:rPr>
        <w:t xml:space="preserve"> литературы;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3) духовно-нравственного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осознание духовных ценностей российского народа;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lastRenderedPageBreak/>
        <w:t>сформированность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нравственного сознания, норм этичного поведения;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ценности, характеризуя поведение и поступки персонажей художественной литературы;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осознание личного вклада в построение устойчивого будущего;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России, в том числе с использованием литературных произведений;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4) эстетического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способность воспринимать различные виды искусства, традиции и творчество своего и других народов, ощущать эмоциональное воздействие искусства, в том числе литературы;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убеждённость в значимости для личности и общества отечественного и мирового искусства, этнических культурных традиций и устного народного творчества;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к самовыражению в разных видах искусства, стремление проявлять качества творческой личности, в том числе при выполнении творческих работ по родной (башкирской) (башкирской) литературе;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5) физического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здорового и безопасного образа жизни, ответственного отношения к своему здоровью;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потребность в физическом совершенствовании, занятиях спортивно-оздоровительной деятельностью;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активное неприятие вредных привычек и иных форм причинения вреда физическому и психическому здоровью, в том числе с соответствующей оценкой поведения и поступков литературных героев;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6) трудового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к труду, осознание ценности мастерства, трудолюбие в том числе при чтении произведений о труде и тружениках, а также на основе знакомства с профессиональной деятельностью героев отдельных литературных произведений;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осуществлять такую деятельность в процессе литературного образования;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планы, в том числе ориентируясь на поступки литературных героев;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готовность и способность к образованию и самообразованию, к продуктивной читательской деятельности на протяжении всей жизни;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7) экологического воспитания: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проблем, представленных в башкирской литературе;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человечества, с учётом осмысления опыта литературных героев;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активное неприятие действий, приносящих вред окружающей среде,  в том числе показанных в литературных произведениях;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>умение прогнозировать неблагоприятные экологические последствия предпринимаемых действий и предотвращать их;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расширение опыта деятельности экологической направленности, в том числе представленной в литературных произведениях;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8) ценности научного познания:</w:t>
      </w:r>
    </w:p>
    <w:p w:rsidR="001463FB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  <w:r w:rsidR="001463F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совершенствование языковой и читательской культуры как средства взаимодействия между людьми;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осознание ценности научной деятельности, готовность осуществлять учебно-исследовательскую и проектную деятельность индивидуально и в группе, в том числе на литературные темы.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 xml:space="preserve">68.8.2. В процессе достижения личностных результатов освоения обучающимися программы среднего общего образования, в том числе литературного образования, у обучающихся совершенствуется эмоциональный интеллект, предполагающий </w:t>
      </w:r>
      <w:proofErr w:type="spellStart"/>
      <w:r w:rsidRPr="001463FB">
        <w:rPr>
          <w:rFonts w:ascii="Times New Roman" w:hAnsi="Times New Roman" w:cs="Times New Roman"/>
          <w:b/>
          <w:sz w:val="24"/>
          <w:szCs w:val="24"/>
        </w:rPr>
        <w:t>сформированность</w:t>
      </w:r>
      <w:proofErr w:type="spellEnd"/>
      <w:r w:rsidRPr="001463FB">
        <w:rPr>
          <w:rFonts w:ascii="Times New Roman" w:hAnsi="Times New Roman" w:cs="Times New Roman"/>
          <w:b/>
          <w:sz w:val="24"/>
          <w:szCs w:val="24"/>
        </w:rPr>
        <w:t>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самосознания, включающего способность понимать своё эмоциональное состояние, видеть направление развития собственной эмоциональной сферы, быть уверенным в себе;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саморегулирования, включающего самоконтроль, умение принимать ответственность за своё поведение, способность проявлять гибкость  и адаптироваться к эмоциональным изменениям, быть открытым новому;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внутренней мотивации, включающей стремление к достижению цели  и успеху, оптимизм, инициативность, умение действовать, исходя из своих возможностей;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55EDA">
        <w:rPr>
          <w:rFonts w:ascii="Times New Roman" w:hAnsi="Times New Roman" w:cs="Times New Roman"/>
          <w:sz w:val="24"/>
          <w:szCs w:val="24"/>
        </w:rPr>
        <w:t>эмпатии</w:t>
      </w:r>
      <w:proofErr w:type="spellEnd"/>
      <w:r w:rsidRPr="00D55EDA">
        <w:rPr>
          <w:rFonts w:ascii="Times New Roman" w:hAnsi="Times New Roman" w:cs="Times New Roman"/>
          <w:sz w:val="24"/>
          <w:szCs w:val="24"/>
        </w:rPr>
        <w:t>, включающей способность сочувствовать и сопереживать, понимать эмоциональное состояние других людей и учитывать его при осуществлении коммуникации;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социальных навыков, включающих способность выстраивать отношения с другими людьми, заботиться о них, проявлять к ним интерес и разрешать конфликты с учётом собственного читательского опыта.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 В</w:t>
      </w:r>
      <w:r w:rsidRPr="00D55EDA">
        <w:rPr>
          <w:rFonts w:ascii="Times New Roman" w:hAnsi="Times New Roman" w:cs="Times New Roman"/>
          <w:b/>
          <w:sz w:val="24"/>
          <w:szCs w:val="24"/>
        </w:rPr>
        <w:t xml:space="preserve"> результате изучения родной (башкирской) литературы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умения совместной деятельности.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68.8.3.1. У обучающегося будут сформированы следующие базовые логические действия как часть познавательных универсальных учебных действий</w:t>
      </w:r>
      <w:r w:rsidRPr="00D55EDA">
        <w:rPr>
          <w:rFonts w:ascii="Times New Roman" w:hAnsi="Times New Roman" w:cs="Times New Roman"/>
          <w:sz w:val="24"/>
          <w:szCs w:val="24"/>
        </w:rPr>
        <w:t>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самостоятельно формулировать и актуализировать проблему, рассматривать её всесторонне;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устанавливать существенный признак или основания для сравнения литературных героев, художественных произведений и их фрагментов, классификации и обобщения литературных фактов;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определять цели деятельности, задавать параметры и критерии их достижения;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выявлять закономерности и противоречия в рассматриваемых явлениях, в том числе при изучении литературных произведений;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вносить коррективы в деятельность, оценивать риски и соответствие результатов целям;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развивать креативное мышление при решении жизненных проблем с учётом собственного читательского опыта.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lastRenderedPageBreak/>
        <w:t>68.8.3.2. 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владеть навыками учебно-исследовательской и проектной деятельности на основе литературного материала, навыками разрешения проблем с использованием художественных произведений,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осуществлять различные виды деятельности по получению нового знания по родной (башкирской) литературе, его интерпретации, преобразованию и применению в различных учебных ситуациях, в том числе при создании учебных проектов;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владеть научной терминологией, общенаучными ключевыми понятиями и методами современного литературоведения;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ставить и формулировать собственные задачи в образовательной деятельности и жизненных ситуациях с учётом собственного читательского опыта;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давать оценку новым ситуациям, оценивать приобретённый опыт;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 xml:space="preserve">уметь переносить знания, в том числе полученные в результате чтения  и изучения литературных произведений, в познавательную и практическую области жизнедеятельности; 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уметь интегрировать знания из разных предметных областей;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выдвигать новые идеи, оригинальные подходы, предлагать альтернативные способы решения проблем.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68.8.3.3. У обучающегося будут сформированы умения работать с информацией как часть познавательных универсальных учебных действий: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владеть навыками получения информации, в том числе литературоведческой,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 при изучении той или иной темы по родной (башкирской) литературе;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создавать тексты в различных форматах и жанрах с учётом назначения информации и её целевой аудитории, выбирая оптимальную форму представления и визуализации;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оценивать достоверность литературной и другой информации, её соответствие правовым и морально-этическим нормам;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использовать средства информационных и коммуникационных технологий при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владеть навыками защиты личной информации, соблюдать требования информационной безопасности.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68.8.3.4. У обучающегося будут сформированы умения общения как часть коммуникативных универсальных учебных действий: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осуществлять коммуникацию во всех сферах жизни, в том числе на уроке родной (башкирской) литературы;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>пользоваться невербальными средствами общения, понимать значение социальных знаков, распознавать предпосылки конфликтных ситуаций и смягчать конфликты;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владеть различными способами общения и взаимодействия;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аргументированно вести диалог, развёрнуто и логично излагать в процессе анализа литературного произведения свою точку зрения с использованием языковых средств.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68.8.3.5. У обучающегося будут сформированы умения самоорганизации как части регулятивных универсальных учебных действий: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деятельности, включая изучение литературных произведений, и жизненных ситуациях;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самостоятельно составлять план решения проблемы при изучении родной (башкирской) литературы с учётом имеющихся ресурсов, собственных возможностей и предпочтений;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расширять рамки учебного предмета на основе личных предпочтений с использованием читательского опыта;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делать осознанный выбор, аргументировать его, брать ответственность за результаты выбора;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оценивать приобретённый опыт с учётом литературных знаний;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стремиться к формированию и проявлению широкой эрудиции в разных областях знаний, в том числе в вопросах башкирской литературы, постоянно повышать свой образовательный и культурный уровень.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68.8.3.6. У обучающегося будут сформированы умения самоконтроля как части регулятивных универсальных учебных действий: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оснований и результатов;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использовать приёмы рефлексии для оценки ситуации, выбора верного решения;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оценивать риски и своевременно принимать решение по их снижению.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463FB">
        <w:rPr>
          <w:rFonts w:ascii="Times New Roman" w:hAnsi="Times New Roman" w:cs="Times New Roman"/>
          <w:sz w:val="24"/>
          <w:szCs w:val="24"/>
        </w:rPr>
        <w:t>68.8.3.7. У обучающегося будут сформированы умения принятия себя и других людей как части регулятивных универсальных учебных действий: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463FB">
        <w:rPr>
          <w:rFonts w:ascii="Times New Roman" w:hAnsi="Times New Roman" w:cs="Times New Roman"/>
          <w:sz w:val="24"/>
          <w:szCs w:val="24"/>
        </w:rPr>
        <w:t>принимать себя, понимая свои недостатки и достоинства;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принимать мотивы и аргументы других людей при анализе результатов деятельности, в том числе в процессе чтения литературы и обсуждения литературных героев и проблем, поставленных в художественных произведениях;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признавать своё право и право других на ошибку в дискуссиях на литературные темы;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развивать способность видеть мир с позиции другого человека, используя знания по литературе.</w:t>
      </w:r>
    </w:p>
    <w:p w:rsidR="00D55EDA" w:rsidRPr="001463FB" w:rsidRDefault="00D55EDA" w:rsidP="00D55ED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463FB">
        <w:rPr>
          <w:rFonts w:ascii="Times New Roman" w:hAnsi="Times New Roman" w:cs="Times New Roman"/>
          <w:b/>
          <w:sz w:val="24"/>
          <w:szCs w:val="24"/>
        </w:rPr>
        <w:t>68.8.3.8. У обучающегося будут сформированы умения совместной деятельности: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принимать цели совместной деятельности, организовывать и координировать действия по их достижению: составлять план действий, распределять роли с учётом мнений участников, обсуждать результаты совместной работы;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оценивать качество своего вклада и вклада каждого участника команды в общий результат по разработанным критериям;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предлагать новые проекты, в том числе литературные, оценивать идеи с позиции новизны, оригинальности, практической значимости;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lastRenderedPageBreak/>
        <w:t>координировать и выполнять работу в условиях реального, виртуального и комбинированного взаимодействия, в том числе при выполнении проектов по родной (башкирской) литературе;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проявлять творческие способности и воображение, быть инициативным.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>68.8.4. Предметные результаты изучения родной (башкирской) литературы.</w:t>
      </w:r>
      <w:r w:rsidRPr="00D55EDA">
        <w:rPr>
          <w:rFonts w:ascii="Times New Roman" w:hAnsi="Times New Roman" w:cs="Times New Roman"/>
          <w:sz w:val="24"/>
          <w:szCs w:val="24"/>
        </w:rPr>
        <w:t xml:space="preserve"> К концу обучения в 10 классе обучающийся научится: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понимать роль и место родной башкирской литературы в жизни башкирского народа;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узнавать известных писателей башкирской литературы и их произведения;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определять периодизацию башкирской литературы;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использовать основные теоретико-литературные понятия при анализе художественного произведения;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понимать основную идею литературного произведения и пересказывать содержание, выражать личное мнение и отношение к тексту, к творчеству писателя;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выполнять творчески работы по изученному произведению.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b/>
          <w:sz w:val="24"/>
          <w:szCs w:val="24"/>
        </w:rPr>
        <w:t xml:space="preserve">68.8.5. Предметные результаты изучения родной (башкирской) литературы. </w:t>
      </w:r>
      <w:r w:rsidRPr="00D55EDA">
        <w:rPr>
          <w:rFonts w:ascii="Times New Roman" w:hAnsi="Times New Roman" w:cs="Times New Roman"/>
          <w:sz w:val="24"/>
          <w:szCs w:val="24"/>
        </w:rPr>
        <w:t>К концу обучения в 11 классе обучающийся научится: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определять основные закономерности литературно-исторического процесса и основные качества литературных направлений и явлений;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при анализе литературного произведения использовать основные теоретико-литературные понятия;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понимать основную мысль и пересказывать содержание литературного произведения;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детально исследовать отдельные стороны художественного произведения, творчества писателя, литературного периода, делать выводы;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аргументированно выражать личное отношение к тексту, к творчеству писателя;</w:t>
      </w:r>
    </w:p>
    <w:p w:rsidR="00D55EDA" w:rsidRPr="00D55EDA" w:rsidRDefault="00D55EDA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55EDA">
        <w:rPr>
          <w:rFonts w:ascii="Times New Roman" w:hAnsi="Times New Roman" w:cs="Times New Roman"/>
          <w:sz w:val="24"/>
          <w:szCs w:val="24"/>
        </w:rPr>
        <w:t>выполнять творческие работы по изученному произведению.</w:t>
      </w:r>
    </w:p>
    <w:p w:rsidR="00065396" w:rsidRDefault="00065396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463FB" w:rsidRPr="001463FB" w:rsidRDefault="001463FB" w:rsidP="001463F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  <w:t>Башҡорт (туған) әҙәбиәтенән календарь –</w:t>
      </w:r>
      <w:r w:rsidRPr="001463FB">
        <w:rPr>
          <w:rFonts w:ascii="Times New Roman" w:eastAsia="Times New Roman" w:hAnsi="Times New Roman" w:cs="Times New Roman"/>
          <w:b/>
          <w:sz w:val="24"/>
          <w:szCs w:val="24"/>
          <w:lang w:val="be-BY" w:eastAsia="ru-RU"/>
        </w:rPr>
        <w:t xml:space="preserve"> </w:t>
      </w:r>
      <w:r w:rsidRPr="001463FB"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  <w:t>тематик план. 10-сы  класс.</w:t>
      </w: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9922"/>
        <w:gridCol w:w="1134"/>
        <w:gridCol w:w="1418"/>
        <w:gridCol w:w="1701"/>
      </w:tblGrid>
      <w:tr w:rsidR="001463FB" w:rsidRPr="001463FB" w:rsidTr="00EE265E">
        <w:trPr>
          <w:cantSplit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№</w:t>
            </w: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Дәрестең темаһы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Сәғәт</w:t>
            </w:r>
          </w:p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һаны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Үткәр</w:t>
            </w:r>
          </w:p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ваҡыты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Факт.</w:t>
            </w:r>
          </w:p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үткәр</w:t>
            </w: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Башҡорт халыҡ ижады.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“Урал батыр”эпосының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Йырауҙар. Һабрау йырау. Сәсәндәр ижады.Ҡарас, Байыҡ сәсәндәр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М.Буран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ғоловтың тормошо һәм ижады.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Боронғо дөйөм төрки әҙәбиәте өлгөләре.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Болғар осоро әҙәбиәте. Ҡол Ғәли “Йософ ҡиссаһы».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Ҡыпсаҡ осоро әҙәбиәте. Хөсәм Ҡәтиб. “Һуңғы Һартай” риүәйәте.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647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Рәсәй осоро әҙәбиәте.Ҡара табын ырыуы шәжәрәһе.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647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Салауат Юлаевтың тормошо һәм ижады.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647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Х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IX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быуатта әҙәби процесс. Һибәтулла Салихов.Ғәли Соҡори.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Мәғрифәтселек әҙәбиәте. Мифтахетдин Аҡмулла. Тормошо һәм ижады.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М.Өмөтбаев, Р. Фәхретдиновтарҙың ижады, тормош юлы.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М.Ғафури «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Ярлылар, йәки өйҙәш ҡатын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» әҫәренең идея-тематик йөкмәткеһе. Бәхтиәр Бәхтигәәрәй «Ер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һатыу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драманың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Сафуан Яҡшығолов «Башҡорт ағаларыма хитап»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 xml:space="preserve">Фазыл Туйкин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«Ватан ҡаһармандары»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драманың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Дауыт Юлтый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«Ҡан»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романының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Һ.Дәүләтшина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«Партизандар»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 З.Биишева  «Закир»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өҙөгөнөң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М.Ғафури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«Шиғриәт ҡорбандары»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повесының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идея-тематик йөкмәткеһе.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Һ.Дәүләтшина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«Айбикә»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 Фәрит Иҫәнғолов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«Бикәс»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Колхоз төҙөлөшөнә арналған әҫәрҙәр.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Дауыт Юлтый «Ҡарағол»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драмаһының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М.Буранғолов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«Ҡараһаҡал»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драмаһының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Кирәй мәргән «Бөркөт ҡанаты»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Ғәли Ибраһимов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«Кинйә»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Әхиәр Хәкимов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«Думбыра сыңы»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Рәшит Ниғмәти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«Үлтер, улым, фашисты!»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поэманың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Динис Исламов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«Ҡамалыу»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М.Кәрим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«Ҡараһыуҙар»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поэмаһының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Әхиәр Хәкимов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«Күпер»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повесының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 xml:space="preserve">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Әғнәм Атнабаев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«Әсә хөкөмө»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Динис Исламов «Минең яҡташымм-Ибраһим ағай»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 Булат Рафиҡов «Әхмәр ҡарт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Рәшит Солтангәрәев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«Яҙмыш ебенең башы»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Ғайса Хөсәйенов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«Донъя»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хикәйәтенең идея-тематик йөкмәткеһе.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Баязит Бикбайҙың тормошо һәм ижады.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  <w:tr w:rsidR="001463FB" w:rsidRPr="001463FB" w:rsidTr="00EE265E">
        <w:trPr>
          <w:trHeight w:val="51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9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М.Кәрим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«Оҙон-оҙаҡ бала саҡ»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әҫәренең идея-тематик йөкмәткеһе.Үтелгәндәрҙе йомғаҡлау.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63FB" w:rsidRPr="001463FB" w:rsidRDefault="001463FB" w:rsidP="001463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be-BY" w:eastAsia="ru-RU"/>
              </w:rPr>
            </w:pPr>
          </w:p>
        </w:tc>
      </w:tr>
    </w:tbl>
    <w:p w:rsidR="001463FB" w:rsidRPr="001463FB" w:rsidRDefault="001463FB" w:rsidP="001463F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</w:pPr>
    </w:p>
    <w:p w:rsidR="001463FB" w:rsidRPr="001463FB" w:rsidRDefault="001463FB" w:rsidP="001463FB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</w:pPr>
      <w:r w:rsidRPr="001463FB">
        <w:rPr>
          <w:rFonts w:ascii="Times New Roman" w:eastAsia="Times New Roman" w:hAnsi="Times New Roman" w:cs="Times New Roman"/>
          <w:b/>
          <w:sz w:val="24"/>
          <w:szCs w:val="24"/>
          <w:lang w:val="ba-RU" w:eastAsia="ru-RU"/>
        </w:rPr>
        <w:t xml:space="preserve">Башҡорт (туған) әҙәбиәтенән календарь-тематик план. </w:t>
      </w:r>
      <w:r w:rsidRPr="001463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11-се класс.</w:t>
      </w:r>
    </w:p>
    <w:tbl>
      <w:tblPr>
        <w:tblW w:w="15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97"/>
        <w:gridCol w:w="9871"/>
        <w:gridCol w:w="1132"/>
        <w:gridCol w:w="1413"/>
        <w:gridCol w:w="1763"/>
      </w:tblGrid>
      <w:tr w:rsidR="001463FB" w:rsidRPr="001463FB" w:rsidTr="00EE265E">
        <w:tc>
          <w:tcPr>
            <w:tcW w:w="1097" w:type="dxa"/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№</w:t>
            </w:r>
          </w:p>
        </w:tc>
        <w:tc>
          <w:tcPr>
            <w:tcW w:w="9871" w:type="dxa"/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Дәрестең темаһы</w:t>
            </w:r>
          </w:p>
        </w:tc>
        <w:tc>
          <w:tcPr>
            <w:tcW w:w="1132" w:type="dxa"/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Сәғәт</w:t>
            </w:r>
          </w:p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һаны</w:t>
            </w:r>
          </w:p>
        </w:tc>
        <w:tc>
          <w:tcPr>
            <w:tcW w:w="1413" w:type="dxa"/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Үткәр</w:t>
            </w:r>
          </w:p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ваҡыты</w:t>
            </w:r>
          </w:p>
        </w:tc>
        <w:tc>
          <w:tcPr>
            <w:tcW w:w="1763" w:type="dxa"/>
            <w:vAlign w:val="center"/>
          </w:tcPr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Факт.</w:t>
            </w:r>
          </w:p>
          <w:p w:rsidR="001463FB" w:rsidRPr="001463FB" w:rsidRDefault="001463FB" w:rsidP="001463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</w:pPr>
            <w:r w:rsidRPr="001463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be-BY" w:eastAsia="ru-RU"/>
              </w:rPr>
              <w:t>үткәр</w:t>
            </w: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Инеш. Хәҙерге әҙәбиәт.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Башҡорт әҙәбиәтендә тарихи-революцион теманың сағылышы. Р.Байымов “Сыбар Щоңҡар” романының идея- 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М. Ямалетдинов, «Ҡотолоу юлҡайҙарын тампаным» романдың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Г. Хисамов «Аҡтамыр» романының идея- 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А. Хакимов «Өйөрмә» романының идея- 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Аминев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«Танкист»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повесын өйрәнеү.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Я. Хамматов  «Тыуған көн» романының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Я. Хамматов  «Тыуған көн» романында образдар системаһы.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tabs>
                <w:tab w:val="left" w:pos="993"/>
                <w:tab w:val="left" w:pos="1134"/>
              </w:tabs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Н. Мусин «Ҡарамыш ҡарт» «Һуңғы солоҡ” романы буйынса.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Ҡарамыш ҡартҡа характеристика.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Инша “Тәбиғәт һәм кеше бәйләнеше “Һуңғы солоҡ” романында”.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Буляков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Килмешәк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романының идея- 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Султангареев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Тыуған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йорт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Камал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«Таня – 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Таңһылыу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 романдың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Хәҙерге  әҙәбиәттә  ауыл тормошо темаһы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Б. Рафиков «Һуҡайлының һуңғы байрамы».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В. Исхаков «Ҡустыға эш эҙләйбеҙ». 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Юмор һәм сатира тураһында төшөнсә.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Абузар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Хәйерсе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Камал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Оҙонтал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 романдың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Кластан тыш уҡыу.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Н. Гаитбай «Төн» трагедияның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Драма тураһында төшөнсә.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 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Игизьянова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Сания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хикәйәнең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Ф. Акбулатова «Яҙылып бөтмөгән китап» романдың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А. Баймухаметов «Ҡалдырма, әсәй!» повестың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Инша «Ҡалдырма, әсәй!».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Х. Тапаков «Ҡаршы сығып ал» повестың идея-тематик йөкмәткеһе.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Кластан тыш уҡыу.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 Гарипова «</w:t>
            </w:r>
            <w:proofErr w:type="spellStart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Бөйрәкәй</w:t>
            </w:r>
            <w:proofErr w:type="spellEnd"/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 роман-эпопея.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tabs>
                <w:tab w:val="left" w:pos="993"/>
                <w:tab w:val="left" w:pos="1134"/>
              </w:tabs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Роман-эпопея тураһында төшөнсә.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tabs>
                <w:tab w:val="left" w:pos="993"/>
                <w:tab w:val="left" w:pos="1134"/>
              </w:tabs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 xml:space="preserve">Р. Туляк «Яныу» поэманың идея-тематик йөкмәткеһе. 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tabs>
                <w:tab w:val="left" w:pos="993"/>
                <w:tab w:val="left" w:pos="1134"/>
              </w:tabs>
              <w:suppressAutoHyphens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Үтелгәндәрҙе ҡабатлау.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  <w:tr w:rsidR="001463FB" w:rsidRPr="001463FB" w:rsidTr="00EE265E">
        <w:tc>
          <w:tcPr>
            <w:tcW w:w="1097" w:type="dxa"/>
          </w:tcPr>
          <w:p w:rsidR="001463FB" w:rsidRPr="001463FB" w:rsidRDefault="001463FB" w:rsidP="001463FB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val="ba-RU" w:eastAsia="ru-RU"/>
              </w:rPr>
            </w:pPr>
          </w:p>
        </w:tc>
        <w:tc>
          <w:tcPr>
            <w:tcW w:w="9871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Үтелгәндәрҙе йомғаҡлау.</w:t>
            </w:r>
          </w:p>
        </w:tc>
        <w:tc>
          <w:tcPr>
            <w:tcW w:w="1132" w:type="dxa"/>
          </w:tcPr>
          <w:p w:rsidR="001463FB" w:rsidRPr="001463FB" w:rsidRDefault="001463FB" w:rsidP="001463FB">
            <w:pPr>
              <w:rPr>
                <w:rFonts w:ascii="Calibri" w:eastAsia="Times New Roman" w:hAnsi="Calibri" w:cs="Times New Roman"/>
                <w:lang w:eastAsia="ru-RU"/>
              </w:rPr>
            </w:pPr>
            <w:r w:rsidRPr="001463FB"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  <w:t>1</w:t>
            </w:r>
          </w:p>
        </w:tc>
        <w:tc>
          <w:tcPr>
            <w:tcW w:w="141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  <w:tc>
          <w:tcPr>
            <w:tcW w:w="1763" w:type="dxa"/>
          </w:tcPr>
          <w:p w:rsidR="001463FB" w:rsidRPr="001463FB" w:rsidRDefault="001463FB" w:rsidP="001463F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ba-RU" w:eastAsia="ru-RU"/>
              </w:rPr>
            </w:pPr>
          </w:p>
        </w:tc>
      </w:tr>
    </w:tbl>
    <w:p w:rsidR="001463FB" w:rsidRPr="001463FB" w:rsidRDefault="001463FB" w:rsidP="001463FB">
      <w:pPr>
        <w:rPr>
          <w:rFonts w:ascii="Calibri" w:eastAsia="Times New Roman" w:hAnsi="Calibri" w:cs="Times New Roman"/>
          <w:lang w:val="ba-RU" w:eastAsia="ru-RU"/>
        </w:rPr>
      </w:pPr>
    </w:p>
    <w:p w:rsidR="001463FB" w:rsidRPr="001463FB" w:rsidRDefault="001463FB" w:rsidP="001463F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</w:pPr>
    </w:p>
    <w:p w:rsidR="001463FB" w:rsidRPr="001463FB" w:rsidRDefault="001463FB" w:rsidP="001463F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ba-RU" w:eastAsia="ru-RU"/>
        </w:rPr>
      </w:pPr>
    </w:p>
    <w:p w:rsidR="001463FB" w:rsidRPr="001463FB" w:rsidRDefault="001463FB" w:rsidP="001463F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ba-RU" w:eastAsia="ru-RU"/>
        </w:rPr>
      </w:pPr>
    </w:p>
    <w:p w:rsidR="001463FB" w:rsidRPr="00D55EDA" w:rsidRDefault="001463FB" w:rsidP="00D55E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1463FB" w:rsidRPr="00D55EDA" w:rsidSect="00D55EDA">
      <w:pgSz w:w="16838" w:h="11906" w:orient="landscape"/>
      <w:pgMar w:top="170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84127C"/>
    <w:multiLevelType w:val="hybridMultilevel"/>
    <w:tmpl w:val="A0D816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530236"/>
    <w:multiLevelType w:val="hybridMultilevel"/>
    <w:tmpl w:val="24F428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767E"/>
    <w:rsid w:val="00065396"/>
    <w:rsid w:val="001463FB"/>
    <w:rsid w:val="00287C4F"/>
    <w:rsid w:val="002B767E"/>
    <w:rsid w:val="0054576E"/>
    <w:rsid w:val="00D55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A905CA-D345-4306-8EA9-13B29E6A8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57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4642</Words>
  <Characters>26460</Characters>
  <Application>Microsoft Office Word</Application>
  <DocSecurity>0</DocSecurity>
  <Lines>220</Lines>
  <Paragraphs>62</Paragraphs>
  <ScaleCrop>false</ScaleCrop>
  <Company/>
  <LinksUpToDate>false</LinksUpToDate>
  <CharactersWithSpaces>31040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Учитель</cp:lastModifiedBy>
  <cp:revision>5</cp:revision>
  <dcterms:created xsi:type="dcterms:W3CDTF">2023-10-31T06:07:00Z</dcterms:created>
  <dcterms:modified xsi:type="dcterms:W3CDTF">2023-11-06T07:40:00Z</dcterms:modified>
</cp:coreProperties>
</file>